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4D" w:rsidRDefault="00EC2D4D" w:rsidP="00F3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сравнений</w:t>
      </w:r>
      <w:r w:rsidRPr="00EC2D4D">
        <w:rPr>
          <w:rFonts w:ascii="Times New Roman" w:eastAsia="Times New Roman" w:hAnsi="Times New Roman" w:cs="Times New Roman"/>
          <w:color w:val="000000"/>
          <w:spacing w:val="-12"/>
          <w:sz w:val="17"/>
          <w:szCs w:val="17"/>
        </w:rPr>
        <w:t> </w:t>
      </w:r>
      <w:r w:rsidRPr="00EC2D4D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показателя “произведено продукции" </w:t>
      </w:r>
      <w:r w:rsidR="00F30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Pr="00EC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№4-ТЭР</w:t>
      </w:r>
      <w:r w:rsidR="00F30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2D4D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«Сведения об использовании топливно-энергетических ресурсов»</w:t>
      </w:r>
      <w:r w:rsidR="00F30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раздел 2 и форма</w:t>
      </w:r>
      <w:r w:rsidRPr="00EC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1-натура – БМ «Сведения о производстве, отгрузке продукции и балансе производственных мощностей»</w:t>
      </w:r>
    </w:p>
    <w:p w:rsidR="00F30245" w:rsidRPr="00F30245" w:rsidRDefault="00F30245" w:rsidP="00F3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145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44"/>
        <w:gridCol w:w="4678"/>
        <w:gridCol w:w="6465"/>
        <w:gridCol w:w="1228"/>
        <w:gridCol w:w="811"/>
      </w:tblGrid>
      <w:tr w:rsidR="00EC2D4D" w:rsidRPr="00EC2D4D" w:rsidTr="00F30245">
        <w:trPr>
          <w:trHeight w:val="1111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C2D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4"/>
                <w:szCs w:val="24"/>
              </w:rPr>
              <w:t>ф. 4-ТЭР, раздел 2 </w:t>
            </w:r>
          </w:p>
          <w:p w:rsidR="00EC2D4D" w:rsidRPr="00EC2D4D" w:rsidRDefault="00EC2D4D" w:rsidP="00EC2D4D">
            <w:pPr>
              <w:spacing w:after="240"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  и наименование</w:t>
            </w:r>
          </w:p>
        </w:tc>
        <w:tc>
          <w:tcPr>
            <w:tcW w:w="6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 соответствие с данными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формы № 1-Натура-БМ  по кодам ОКПД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(однозначное или сумма кодов ОКПД2)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ind w:right="-57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буквенное обозначение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ОКЕИ</w:t>
            </w:r>
          </w:p>
        </w:tc>
      </w:tr>
      <w:tr w:rsidR="00EC2D4D" w:rsidRPr="00EC2D4D" w:rsidTr="00F30245">
        <w:trPr>
          <w:trHeight w:val="5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Электроэнергия, отпущенная электростанциями, работающими на котельно-печном топливе </w:t>
            </w:r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(раздел 2 гр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+гр2).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(35.11.10.111+35.11.10.112+35.11.10.113+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35.11.10.121+35.11.10.122+ 35.11.10.101.АГ)/1000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ind w:right="-57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МЕГАВТ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Электроэнергия, отпущенная теплоэлектроцентралями (ТЭЦ) общего назначения </w:t>
            </w:r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(раздел 2 гр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+гр2).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35.11.10.112/1000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МЕГАВТ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EC2D4D" w:rsidRPr="00EC2D4D" w:rsidTr="00F30245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0019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Электроэнергия, отпущенная блок-станциями ТЭЦ </w:t>
            </w:r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(раздел 2 гр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+гр2).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35.11.10.122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МЕГАВТ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Электроэнергия, отпущенная дизельными электростанциями (работающими от двигателей внутреннего сгорания) </w:t>
            </w:r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(раздел 2 гр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+гр2).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(35.11.10.114+ 35.11.10.103.АГ+35.11.10.10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.АГ) 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МЕГАВТ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энергия, отпущенная электро-станциями, работающими на котельно-печном топливе) </w:t>
            </w:r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(раздел 2 гр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+гр3).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(35.30.11.111+35.30.11.119)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0033+</w:t>
            </w:r>
            <w:r w:rsidR="00F30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45" w:rsidRDefault="00F30245" w:rsidP="00EC2D4D">
            <w:pPr>
              <w:spacing w:line="2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Потери тепловой энергии, произведенной котельными </w:t>
            </w:r>
            <w:r w:rsidRPr="00F30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(гр.1)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энергия, отпущенная котельными) </w:t>
            </w:r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(раздел 2 гр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+гр3).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35.30.11.120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энергия, отпущенная электро-бойлерными установками (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электрокотлами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(раздел 2 гр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+гр3).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35.30.11.130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ГИГАКАЛ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0060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Нефть добытая, включая газовый конденсат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06.10.10.001.АГ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сводных данных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(06.10.10.100 + 06.10.10.410)/1000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Переработка нефти, включая газовый конденсат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19.20.21.001АГ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1.АГ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газа природного и попутного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06.20.10.001.АГ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сводных данных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(06.20.10.110+06.20.10.120)/1000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Газа горючего природного (газа естественного)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06.20.10.110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Газа нефтяного попутного (газа горючего природного нефтяных месторождений)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06.20.10.120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05.10.20.001.АГ/ 1000 для сводных данных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(05.10.10.101.АГ+05.20.10.110)/1000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Переработка угля (обогащение)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05.10.20.002.АГ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сводных данных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(05.10.10.140+05.20.10.120)/1000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торфа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(08.92.10.110 +08.92.10.120) 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Руда железная; концентрат железорудный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(07.10.10.1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+07.10.10.1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0) 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Агломерат железорудный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07.10.10.140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Окатыши железорудные (окисленные)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07.10.10.150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Чугун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24.10.11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(24.10.21+24.10.22+24.10.23)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7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Прокат готовый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24.10.03.001.АГдля сводных данных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24.10.3+24.10.4+24.10.53+24.10.54+24.10.55+24.10.6+ 24.10.7+24.10.8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0470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 стальные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24.20.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0651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Кокс и полукокс из каменного угля, бурого угля (лигнита) или торфа, уголь ретортный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19.10.10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медной руды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07.29.11.110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Концентраты медные**)</w:t>
            </w:r>
            <w:proofErr w:type="gramEnd"/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07.29.11.120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никелевой руды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07.29.12.110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Концентраты никелевые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07.29.12.120      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свинцово-цинковой руды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07.29.15.110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Концентраты свинцовые, цинковые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07.29.15.120+07.29.15.140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Алюминий первичный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24.42.11.110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Углеводороды ациклические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20.14.11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Карбонат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динатрия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(карбонат натрия, сода кальцинированная)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20.13.43.110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Гидроксид натрия (сода каустическая)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20.13.25.111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Удобрения калийные минеральные или химические (в пересчете на 100% калия)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20.15.59.001.АГ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Удобрения фосфорные минеральные или химические (в пересчете на 100% фосфора)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20.15.41.001.АГ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Удобрения азотные минеральные или химические (в пересчете на 100% азота)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20.15.39.001.А 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Пластмассы в первичных формах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Каучуки синтетические в первичных формах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20.17.10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лакокрасочные и аналогичные для нанесения покрытий,  полиграфические краски и мастики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20.30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Шины и покрышки пневматические для автобусов, троллейбусов и грузовых автомобилей новые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22.11.13.110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Шины и покрышки пневматические для легковых автомобилей новые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22.11.11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Лесоматериалы необработанные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02.20.1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лотн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EC2D4D" w:rsidRPr="00EC2D4D" w:rsidTr="00F30245">
        <w:trPr>
          <w:trHeight w:val="7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Лесоматериалы, продольно распиленные или расколотые, разделенные на слои или лущеные, толщиной более 6 мм; деревянные  железнодорожные или трамвайные шпалы, непропитанные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16.10.10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Фанера, панели деревянные фанерованные и аналогичные материалы слоистые из древесины прочие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16.21.12.110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Плиты древесноволокнистые из древесины или других одревесневших материалов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16.21.14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Плиты древесностружечные и аналогичные плиты из древесины или других одревесневших материалов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16.21.13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Целлюлоза древесная и целлюлоза из прочих волокнистых материалов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17.11.1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5.АГ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 и картон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Пески природные; гранулы, крошка и порошок; галька, гравий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08.12.11+08.12.12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Портландцемент, цемент глиноземистый, цемент шлаковый и аналогичные гидравлические цементы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23.51.12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Клинкеры цементные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23.51.11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Кирпич керамический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неогнеупорный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строительный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23.32.11.110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23.61.11.130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 стеновые силикатные; изделия аналогичные из цемента, бетона или искусственного камня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(23.61.11.141+23.61.11.190)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 асфальтобетонные дорожные, аэродромные и асфальтобетон (горячие, холодные)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(23.99.13.110+23.99.13.120)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Плиты и плитки керамические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23.31.10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23.61.12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Конструкции и детали конструкций из черных металлов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25.11.23.110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Конструкции и детали конструкций из алюминия прочие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25.11.23.120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Ткани хлопчатобумажные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13.20.20+13.20.42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Ткани льняные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13.20.13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Ткани шерстяные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13.20.12.001.АГ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C2D4D" w:rsidRPr="00EC2D4D" w:rsidTr="00F30245">
        <w:trPr>
          <w:trHeight w:val="27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13.20.11.002.АГ+13.20.31.001.АГ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сводных данных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13.20.11.120+13.20.11.130+ 13.20.11.140+13.20.31.120+13.20.31.130+ 13.20.31.140+ 13.20.31.160+13.20.31.170+  13.20.31.180+13.20.31.190+  13.20.32.120+13.20.32.130+  13.20.32.140+13.20.32.190+ 13.20.33.120+13.20.33.130+ 13.20.33.140+13.20.33.150+ 13.20.33.190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C2D4D" w:rsidRPr="00EC2D4D" w:rsidTr="00F30245">
        <w:trPr>
          <w:trHeight w:val="14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трикотажные или вязаные; одежда верхняя трикотажная или вязаная; изделия бельевые трикотажные или вязаные, включая  изделия  для детей младшего возраста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14.13.11.001.АГ для сводных данных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14.13.11+14.13.12+14.13.13+14.13.14+ 14.14.1+14.14.30+ 14.19.11.110+ 14.19.11.120+ 14.19.11.140+14.19.11.160+ +14.19.11.190+ 14.19.12+14.39.10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</w:tr>
      <w:tr w:rsidR="00EC2D4D" w:rsidRPr="00EC2D4D" w:rsidTr="00F30245">
        <w:trPr>
          <w:trHeight w:val="7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Кожа лаковая и кожа лаковая ламинированная; кожа металлизированная; кожа из целых шкур крупного рогатого скота без волосяного покрова; кожа из нецелых шкур крупного рогатого скота без волосяного покрова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15.11.22+15.11.31+15.11.32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C2D4D" w:rsidRPr="00EC2D4D" w:rsidTr="00F3024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</w:tr>
      <w:tr w:rsidR="00EC2D4D" w:rsidRPr="00EC2D4D" w:rsidTr="00F3024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и субпродукты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10.11.1+10.11.20 +10.12.10.002.АГ+ 10.11.31++10.11.32.110+ 10.11.32.120+10.11.32.130+10.11.33+ 10.11.34+10.11.35+10.11.36+10.11.39+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сводных данных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10.11.1+10.11.20+10.12.10+10.12.20+ 10.12.40+10.11.31+10.11.32.110+ 10.11.32.120+10.11.32.130+10.11.33+ 10.11.34+10.11.35+10.11.36+10.11.39+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Сыры и продукты сырные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10.51.40.100+10.51.40.200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2560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10.82.71.001.АГ для сводных данных 10.71.12+10.72.12+10.82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10.81.12+10.81.13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9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хлебобулочные 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10.71.11+10.72.11.001.АГ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сводных данных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10.71.11+10.72.11+10.72.19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95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колбасные, включая  изделия колбасные для детского питания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10.13.14.002.АГ для сводных данных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10.13.14.100+10.13.14.200+10.13.14.300+ 10.13.14.400+10.13.14.500+ 10.86.10.610+10.86.10.620+10.86.10.630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14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Молоко, молочные и кисломолочные продукты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10.51.11.001.АГ+10.51.12+10.51.52.100+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10.51.52.200+10.51.40.300 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сводных данных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10.51.11+10.86.10.110+10.51.12+10.51.52.100+10.51.52.200+10.51.40.300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10.61.2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Консервы рыбные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10.20.25.110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банок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Пресервы рыбные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10.20.25.120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банок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Масла растительные и их фракции нерафинированные; масло кукурузное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иего</w:t>
            </w:r>
            <w:proofErr w:type="spell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фракции, нерафинированные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10.41.2+10.62.14.110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Масла растительные и их фракции рафинированные, но не подвергнутые химической модификации; масло кукурузное и его фракции, рафинированные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10.41.5+10.62.14.120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6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 и пасты масляные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10.51.30.003.АГ  для сводных данных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10.51.30.100+10.51.30.200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Пиво, кроме отходов пивоварения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11.05.10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Сигареты; папиросы из табака или заменителей табака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12.00.11.130+12.00.11.140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799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2690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Комбикорма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10.91.10.180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2D4D" w:rsidRPr="00EC2D4D" w:rsidTr="00F30245">
        <w:trPr>
          <w:trHeight w:val="7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для уборки зерновых, масличных, бобовых и крупяных культур прочие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28.30.51+28.30.52+28.30.59.112+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28.30.59.113+28.30.59.114+</w:t>
            </w: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28.30.59.119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Насосы центробежные подачи жидкостей прочие; насосы прочие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28.13.14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Электродвигатели мощностью не более750 Вт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27.11.10+27.11.23+27.11.21+27.11.22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Электродвигатели переменного тока многофазные мощностью от 750 Вт до 75 кВт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27.11.24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Электродвигатели переменного тока, многофазные, выходной мощностью более 75 кВт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27.11.25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Провода и кабели   изолированные (кроме </w:t>
            </w:r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волоконно-оптических</w:t>
            </w:r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(27.32.12+27.32.13+ 27.32.14) *1000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965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Двигатели внутреннего сгорания для автотранспортных средств и мотоциклов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29.10.1+30.91.3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29.10.2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7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Автобусы (включая средства автотранспортные пассажирские с числом мест для сидения не менее 10 прочие)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29.10.30.001.АГ для сводных данных</w:t>
            </w:r>
          </w:p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29.10.30.110+ 29.10.30.190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29.10.4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29.10.44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29.10.59.130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DF0D39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Тракторы для сельского хозяйства прочие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28.30.2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Комбайны зерноуборочные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28.30.59.111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Вагоны пассажирские железнодорожные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30.20.32.110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Вагоны грузовые магистральные широкой колеи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30.20.33.110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Электровозы магистральные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30.20.11.110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2784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Тепловозы маневровые и промышленные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30.20.12.120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EC2D4D" w:rsidRPr="00EC2D4D" w:rsidTr="00F30245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Вертолеты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30.30.31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4D" w:rsidRPr="00EC2D4D" w:rsidRDefault="00EC2D4D" w:rsidP="00EC2D4D">
            <w:pPr>
              <w:spacing w:line="234" w:lineRule="atLeast"/>
              <w:jc w:val="center"/>
              <w:rPr>
                <w:rFonts w:ascii="Calibri" w:eastAsia="Times New Roman" w:hAnsi="Calibri" w:cs="Times New Roman"/>
              </w:rPr>
            </w:pPr>
            <w:r w:rsidRPr="00EC2D4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</w:tr>
    </w:tbl>
    <w:p w:rsidR="00EC2D4D" w:rsidRPr="00EC2D4D" w:rsidRDefault="00EC2D4D" w:rsidP="00EC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EC2D4D" w:rsidRPr="00EC2D4D" w:rsidRDefault="00EC2D4D" w:rsidP="00EC2D4D">
      <w:pPr>
        <w:spacing w:line="234" w:lineRule="atLeast"/>
        <w:rPr>
          <w:rFonts w:ascii="Calibri" w:eastAsia="Times New Roman" w:hAnsi="Calibri" w:cs="Times New Roman"/>
          <w:color w:val="000000"/>
        </w:rPr>
      </w:pPr>
      <w:r w:rsidRPr="00EC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C2D4D" w:rsidRPr="00EC2D4D" w:rsidRDefault="00EC2D4D" w:rsidP="00EC2D4D">
      <w:pPr>
        <w:spacing w:line="234" w:lineRule="atLeast"/>
        <w:rPr>
          <w:rFonts w:ascii="Calibri" w:eastAsia="Times New Roman" w:hAnsi="Calibri" w:cs="Times New Roman"/>
          <w:color w:val="000000"/>
        </w:rPr>
      </w:pPr>
      <w:r w:rsidRPr="00EC2D4D">
        <w:rPr>
          <w:rFonts w:ascii="Calibri" w:eastAsia="Times New Roman" w:hAnsi="Calibri" w:cs="Times New Roman"/>
          <w:color w:val="000000"/>
        </w:rPr>
        <w:t> </w:t>
      </w:r>
    </w:p>
    <w:p w:rsidR="00302B77" w:rsidRDefault="00302B77"/>
    <w:sectPr w:rsidR="00302B77" w:rsidSect="00EC2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4D"/>
    <w:rsid w:val="0009282B"/>
    <w:rsid w:val="00302B77"/>
    <w:rsid w:val="005D4506"/>
    <w:rsid w:val="00DF0D39"/>
    <w:rsid w:val="00EC2D4D"/>
    <w:rsid w:val="00F3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Сапронова</dc:creator>
  <cp:lastModifiedBy>Савченко Елена Александровна</cp:lastModifiedBy>
  <cp:revision>3</cp:revision>
  <dcterms:created xsi:type="dcterms:W3CDTF">2023-01-17T10:47:00Z</dcterms:created>
  <dcterms:modified xsi:type="dcterms:W3CDTF">2023-01-17T10:51:00Z</dcterms:modified>
</cp:coreProperties>
</file>